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BA" w:rsidRPr="00FE6B6F" w:rsidRDefault="002C0FBA" w:rsidP="002C0FBA">
      <w:pPr>
        <w:pStyle w:val="Paragraph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Tek Pay Sahipliği</w:t>
      </w:r>
      <w:r w:rsidRPr="00FE6B6F">
        <w:rPr>
          <w:b/>
          <w:sz w:val="20"/>
          <w:szCs w:val="20"/>
        </w:rPr>
        <w:t xml:space="preserve"> Karar Örneği</w:t>
      </w: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  <w:r w:rsidRPr="00FE6B6F">
        <w:rPr>
          <w:sz w:val="20"/>
          <w:szCs w:val="20"/>
        </w:rPr>
        <w:t>KARAR NO:</w:t>
      </w:r>
      <w:r w:rsidRPr="00FE6B6F">
        <w:rPr>
          <w:sz w:val="20"/>
          <w:szCs w:val="20"/>
        </w:rPr>
        <w:br/>
        <w:t>KARAR TARİHİ:</w:t>
      </w:r>
      <w:r w:rsidRPr="00FE6B6F">
        <w:rPr>
          <w:sz w:val="20"/>
          <w:szCs w:val="20"/>
        </w:rPr>
        <w:br/>
        <w:t>TOPLANTIYA KATILANLAR:</w:t>
      </w: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  <w:r>
        <w:rPr>
          <w:sz w:val="20"/>
          <w:szCs w:val="20"/>
        </w:rPr>
        <w:t>TOPLANTI GÜNDEMİ:</w:t>
      </w: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</w:p>
    <w:p w:rsidR="002C0FBA" w:rsidRPr="00F65C49" w:rsidRDefault="002C0FBA" w:rsidP="002C0FBA">
      <w:pPr>
        <w:pStyle w:val="Paragraph"/>
        <w:ind w:firstLine="0"/>
        <w:rPr>
          <w:rFonts w:ascii="Times New Roman" w:hAnsi="Times New Roman"/>
          <w:sz w:val="22"/>
          <w:szCs w:val="22"/>
        </w:rPr>
      </w:pPr>
      <w:r w:rsidRPr="00F65C49">
        <w:rPr>
          <w:rFonts w:ascii="Times New Roman" w:hAnsi="Times New Roman"/>
          <w:sz w:val="22"/>
          <w:szCs w:val="22"/>
        </w:rPr>
        <w:t>Şirket ortakları şirket merkezinde toplanarak aşağıdaki hususları karar altına almışlardır.</w:t>
      </w:r>
    </w:p>
    <w:p w:rsidR="002C0FBA" w:rsidRPr="00F65C49" w:rsidRDefault="002C0FBA" w:rsidP="002C0FBA">
      <w:pPr>
        <w:pStyle w:val="Paragraph"/>
        <w:ind w:firstLine="0"/>
        <w:rPr>
          <w:rFonts w:ascii="Times New Roman" w:hAnsi="Times New Roman"/>
          <w:sz w:val="22"/>
          <w:szCs w:val="22"/>
        </w:rPr>
      </w:pPr>
    </w:p>
    <w:p w:rsidR="002C0FBA" w:rsidRPr="00F65C49" w:rsidRDefault="002C0FBA" w:rsidP="002C0FBA">
      <w:pPr>
        <w:pStyle w:val="Paragraph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F65C49">
        <w:rPr>
          <w:rFonts w:ascii="Times New Roman" w:hAnsi="Times New Roman"/>
          <w:sz w:val="22"/>
          <w:szCs w:val="22"/>
        </w:rPr>
        <w:t xml:space="preserve">Şirket hissedarlarından ________________________________ şirkette mevcut _______________________ TL’si hissesini __________________ Noterliğinden ___/___/________ </w:t>
      </w:r>
      <w:proofErr w:type="gramStart"/>
      <w:r w:rsidRPr="00F65C49">
        <w:rPr>
          <w:rFonts w:ascii="Times New Roman" w:hAnsi="Times New Roman"/>
          <w:sz w:val="22"/>
          <w:szCs w:val="22"/>
        </w:rPr>
        <w:t>tarih  ve</w:t>
      </w:r>
      <w:proofErr w:type="gramEnd"/>
      <w:r w:rsidRPr="00F65C49">
        <w:rPr>
          <w:rFonts w:ascii="Times New Roman" w:hAnsi="Times New Roman"/>
          <w:sz w:val="22"/>
          <w:szCs w:val="22"/>
        </w:rPr>
        <w:t xml:space="preserve"> ___________ sayı ile tasdikli hisse devir ve temlik sözleşme ile şirket dışından / şirket ortaklarından ________________________ adresinde ikamet eden T.C. uyruklu; ______________________T.C. kimlik </w:t>
      </w:r>
      <w:proofErr w:type="spellStart"/>
      <w:r w:rsidRPr="00F65C49">
        <w:rPr>
          <w:rFonts w:ascii="Times New Roman" w:hAnsi="Times New Roman"/>
          <w:sz w:val="22"/>
          <w:szCs w:val="22"/>
        </w:rPr>
        <w:t>nolu</w:t>
      </w:r>
      <w:proofErr w:type="spellEnd"/>
      <w:r w:rsidRPr="00F65C49">
        <w:rPr>
          <w:rFonts w:ascii="Times New Roman" w:hAnsi="Times New Roman"/>
          <w:sz w:val="22"/>
          <w:szCs w:val="22"/>
        </w:rPr>
        <w:t xml:space="preserve"> _________________________________ ‘</w:t>
      </w:r>
      <w:proofErr w:type="spellStart"/>
      <w:r w:rsidRPr="00F65C49">
        <w:rPr>
          <w:rFonts w:ascii="Times New Roman" w:hAnsi="Times New Roman"/>
          <w:sz w:val="22"/>
          <w:szCs w:val="22"/>
        </w:rPr>
        <w:t>na</w:t>
      </w:r>
      <w:proofErr w:type="spellEnd"/>
      <w:r w:rsidRPr="00F65C49">
        <w:rPr>
          <w:rFonts w:ascii="Times New Roman" w:hAnsi="Times New Roman"/>
          <w:sz w:val="22"/>
          <w:szCs w:val="22"/>
        </w:rPr>
        <w:t xml:space="preserve"> devrederek ortaklıktan ayrılmıştır. </w:t>
      </w:r>
    </w:p>
    <w:p w:rsidR="002C0FBA" w:rsidRPr="00F65C49" w:rsidRDefault="002C0FBA" w:rsidP="002C0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65C49">
        <w:rPr>
          <w:rFonts w:ascii="Times New Roman" w:hAnsi="Times New Roman"/>
          <w:color w:val="000000"/>
        </w:rPr>
        <w:t>Yukarıda bahsi geçen hisse devrinin kabulüne ve keyfiyetin pay defterine işlenmesine</w:t>
      </w:r>
      <w:r>
        <w:rPr>
          <w:rFonts w:ascii="Times New Roman" w:hAnsi="Times New Roman"/>
          <w:color w:val="000000"/>
        </w:rPr>
        <w:t>,</w:t>
      </w:r>
    </w:p>
    <w:p w:rsidR="002C0FBA" w:rsidRPr="00F65C49" w:rsidRDefault="002C0FBA" w:rsidP="002C0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65C49">
        <w:rPr>
          <w:rFonts w:ascii="Times New Roman" w:hAnsi="Times New Roman"/>
          <w:color w:val="000000"/>
        </w:rPr>
        <w:t>Yapılan devir sonucunda şirket ortakların sermaye payları aşağıdaki şekli almıştır.</w:t>
      </w:r>
      <w:r w:rsidRPr="00F65C49">
        <w:rPr>
          <w:rFonts w:ascii="Times New Roman" w:hAnsi="Times New Roman"/>
          <w:color w:val="000000"/>
        </w:rPr>
        <w:br/>
        <w:t xml:space="preserve">Şirket Ortağının Adı Soyadı Pay Adedi </w:t>
      </w:r>
      <w:r w:rsidR="007B04A6">
        <w:rPr>
          <w:rFonts w:ascii="Times New Roman" w:hAnsi="Times New Roman"/>
          <w:color w:val="000000"/>
        </w:rPr>
        <w:t xml:space="preserve">Bir </w:t>
      </w:r>
      <w:r w:rsidRPr="00F65C49">
        <w:rPr>
          <w:rFonts w:ascii="Times New Roman" w:hAnsi="Times New Roman"/>
          <w:color w:val="000000"/>
        </w:rPr>
        <w:t xml:space="preserve">Pay </w:t>
      </w:r>
      <w:r w:rsidR="00083548">
        <w:rPr>
          <w:rFonts w:ascii="Times New Roman" w:hAnsi="Times New Roman"/>
          <w:color w:val="000000"/>
        </w:rPr>
        <w:t>Değeri</w:t>
      </w:r>
      <w:bookmarkStart w:id="0" w:name="_GoBack"/>
      <w:bookmarkEnd w:id="0"/>
      <w:r w:rsidRPr="00F65C49">
        <w:rPr>
          <w:rFonts w:ascii="Times New Roman" w:hAnsi="Times New Roman"/>
          <w:color w:val="000000"/>
        </w:rPr>
        <w:t xml:space="preserve"> Sermaye Tutarı </w:t>
      </w:r>
      <w:r w:rsidRPr="00F65C49">
        <w:rPr>
          <w:rFonts w:ascii="Times New Roman" w:hAnsi="Times New Roman"/>
          <w:color w:val="000000"/>
        </w:rPr>
        <w:br/>
      </w:r>
      <w:proofErr w:type="gramStart"/>
      <w:r w:rsidRPr="00F65C49">
        <w:rPr>
          <w:rFonts w:ascii="Times New Roman" w:hAnsi="Times New Roman"/>
          <w:color w:val="000000"/>
        </w:rPr>
        <w:t>……………………………………………….</w:t>
      </w:r>
      <w:proofErr w:type="gramEnd"/>
      <w:r w:rsidRPr="00F65C49">
        <w:rPr>
          <w:rFonts w:ascii="Times New Roman" w:hAnsi="Times New Roman"/>
          <w:color w:val="000000"/>
        </w:rPr>
        <w:t xml:space="preserve">     </w:t>
      </w:r>
      <w:proofErr w:type="gramStart"/>
      <w:r w:rsidRPr="00F65C49">
        <w:rPr>
          <w:rFonts w:ascii="Times New Roman" w:hAnsi="Times New Roman"/>
          <w:color w:val="000000"/>
        </w:rPr>
        <w:t>…………..</w:t>
      </w:r>
      <w:proofErr w:type="gramEnd"/>
      <w:r w:rsidRPr="00F65C49">
        <w:rPr>
          <w:rFonts w:ascii="Times New Roman" w:hAnsi="Times New Roman"/>
          <w:color w:val="000000"/>
        </w:rPr>
        <w:t xml:space="preserve">      </w:t>
      </w:r>
      <w:proofErr w:type="gramStart"/>
      <w:r w:rsidRPr="00F65C49">
        <w:rPr>
          <w:rFonts w:ascii="Times New Roman" w:hAnsi="Times New Roman"/>
          <w:color w:val="000000"/>
        </w:rPr>
        <w:t>............</w:t>
      </w:r>
      <w:proofErr w:type="gramEnd"/>
      <w:r w:rsidRPr="00F65C49">
        <w:rPr>
          <w:rFonts w:ascii="Times New Roman" w:hAnsi="Times New Roman"/>
          <w:color w:val="000000"/>
        </w:rPr>
        <w:tab/>
      </w:r>
      <w:proofErr w:type="gramStart"/>
      <w:r w:rsidRPr="00F65C49">
        <w:rPr>
          <w:rFonts w:ascii="Times New Roman" w:hAnsi="Times New Roman"/>
          <w:color w:val="000000"/>
        </w:rPr>
        <w:t>………………….……,</w:t>
      </w:r>
      <w:proofErr w:type="gramEnd"/>
    </w:p>
    <w:p w:rsidR="002C0FBA" w:rsidRDefault="002C0FBA" w:rsidP="002C0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65C49">
        <w:rPr>
          <w:rFonts w:ascii="Times New Roman" w:hAnsi="Times New Roman"/>
          <w:color w:val="000000"/>
        </w:rPr>
        <w:t>Yapılan hisse devri (devirleri) neticesinde</w:t>
      </w:r>
      <w:proofErr w:type="gramStart"/>
      <w:r w:rsidRPr="00F65C49">
        <w:rPr>
          <w:rFonts w:ascii="Times New Roman" w:hAnsi="Times New Roman"/>
          <w:color w:val="000000"/>
        </w:rPr>
        <w:t>………………………………</w:t>
      </w:r>
      <w:proofErr w:type="gramEnd"/>
      <w:r w:rsidRPr="00F65C49">
        <w:rPr>
          <w:rFonts w:ascii="Times New Roman" w:hAnsi="Times New Roman"/>
          <w:color w:val="000000"/>
        </w:rPr>
        <w:t xml:space="preserve"> Limited Şirketi’nin</w:t>
      </w:r>
      <w:proofErr w:type="gramStart"/>
      <w:r w:rsidRPr="00F65C49">
        <w:rPr>
          <w:rFonts w:ascii="Times New Roman" w:hAnsi="Times New Roman"/>
          <w:color w:val="000000"/>
        </w:rPr>
        <w:t>……………………</w:t>
      </w:r>
      <w:proofErr w:type="gramEnd"/>
      <w:r w:rsidRPr="00F65C49">
        <w:rPr>
          <w:rFonts w:ascii="Times New Roman" w:hAnsi="Times New Roman"/>
          <w:color w:val="000000"/>
        </w:rPr>
        <w:t xml:space="preserve">T.C.No.lu………………….………………………………adresinde ikamet eden…………….…………..’ den oluşan tek pay sahipli </w:t>
      </w:r>
      <w:proofErr w:type="spellStart"/>
      <w:r w:rsidRPr="00F65C49">
        <w:rPr>
          <w:rFonts w:ascii="Times New Roman" w:hAnsi="Times New Roman"/>
          <w:color w:val="000000"/>
        </w:rPr>
        <w:t>limited</w:t>
      </w:r>
      <w:proofErr w:type="spellEnd"/>
      <w:r>
        <w:rPr>
          <w:rFonts w:ascii="Times New Roman" w:hAnsi="Times New Roman"/>
          <w:color w:val="000000"/>
        </w:rPr>
        <w:t xml:space="preserve"> şirket olmasına.</w:t>
      </w:r>
    </w:p>
    <w:p w:rsidR="002C0FBA" w:rsidRDefault="002C0FBA" w:rsidP="002C0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Şirket müdürü </w:t>
      </w:r>
      <w:proofErr w:type="gramStart"/>
      <w:r>
        <w:rPr>
          <w:rFonts w:ascii="Times New Roman" w:hAnsi="Times New Roman"/>
          <w:color w:val="000000"/>
        </w:rPr>
        <w:t>…………</w:t>
      </w:r>
      <w:proofErr w:type="gramEnd"/>
      <w:r>
        <w:rPr>
          <w:rFonts w:ascii="Times New Roman" w:hAnsi="Times New Roman"/>
          <w:color w:val="000000"/>
        </w:rPr>
        <w:t xml:space="preserve"> imza yetkisinin </w:t>
      </w:r>
      <w:proofErr w:type="spellStart"/>
      <w:r>
        <w:rPr>
          <w:rFonts w:ascii="Times New Roman" w:hAnsi="Times New Roman"/>
          <w:color w:val="000000"/>
        </w:rPr>
        <w:t>iptaline,</w:t>
      </w:r>
      <w:r w:rsidRPr="00F65C49">
        <w:rPr>
          <w:rFonts w:ascii="Times New Roman" w:hAnsi="Times New Roman"/>
          <w:color w:val="000000"/>
        </w:rPr>
        <w:t>Şirket</w:t>
      </w:r>
      <w:proofErr w:type="spellEnd"/>
      <w:r w:rsidRPr="00F65C49">
        <w:rPr>
          <w:rFonts w:ascii="Times New Roman" w:hAnsi="Times New Roman"/>
          <w:color w:val="000000"/>
        </w:rPr>
        <w:t xml:space="preserve"> müdürü olan şirket pay sahibi </w:t>
      </w:r>
      <w:proofErr w:type="gramStart"/>
      <w:r w:rsidRPr="00F65C49">
        <w:rPr>
          <w:rFonts w:ascii="Times New Roman" w:hAnsi="Times New Roman"/>
          <w:color w:val="000000"/>
        </w:rPr>
        <w:t>……</w:t>
      </w:r>
      <w:proofErr w:type="gramEnd"/>
      <w:r w:rsidRPr="00F65C49">
        <w:rPr>
          <w:rFonts w:ascii="Times New Roman" w:hAnsi="Times New Roman"/>
          <w:color w:val="000000"/>
        </w:rPr>
        <w:t xml:space="preserve"> uyruklu </w:t>
      </w:r>
      <w:proofErr w:type="gramStart"/>
      <w:r w:rsidRPr="00F65C49">
        <w:rPr>
          <w:rFonts w:ascii="Times New Roman" w:hAnsi="Times New Roman"/>
          <w:color w:val="000000"/>
        </w:rPr>
        <w:t>…………..………….</w:t>
      </w:r>
      <w:proofErr w:type="gramEnd"/>
      <w:r w:rsidRPr="00F65C49">
        <w:rPr>
          <w:rFonts w:ascii="Times New Roman" w:hAnsi="Times New Roman"/>
          <w:color w:val="000000"/>
        </w:rPr>
        <w:t xml:space="preserve"> T.C. </w:t>
      </w:r>
      <w:proofErr w:type="spellStart"/>
      <w:r w:rsidRPr="00F65C49">
        <w:rPr>
          <w:rFonts w:ascii="Times New Roman" w:hAnsi="Times New Roman"/>
          <w:color w:val="000000"/>
        </w:rPr>
        <w:t>No’lu</w:t>
      </w:r>
      <w:proofErr w:type="spellEnd"/>
      <w:r w:rsidRPr="00F65C49">
        <w:rPr>
          <w:rFonts w:ascii="Times New Roman" w:hAnsi="Times New Roman"/>
          <w:color w:val="000000"/>
        </w:rPr>
        <w:t xml:space="preserve"> </w:t>
      </w:r>
      <w:proofErr w:type="gramStart"/>
      <w:r w:rsidRPr="00F65C49">
        <w:rPr>
          <w:rFonts w:ascii="Times New Roman" w:hAnsi="Times New Roman"/>
          <w:color w:val="000000"/>
        </w:rPr>
        <w:t>…………………………….………………………………..</w:t>
      </w:r>
      <w:proofErr w:type="gramEnd"/>
      <w:r w:rsidRPr="00F65C49">
        <w:rPr>
          <w:rFonts w:ascii="Times New Roman" w:hAnsi="Times New Roman"/>
          <w:color w:val="000000"/>
        </w:rPr>
        <w:t xml:space="preserve"> adresinde ikamet eden </w:t>
      </w:r>
      <w:proofErr w:type="gramStart"/>
      <w:r w:rsidRPr="00F65C49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>……………………….</w:t>
      </w:r>
      <w:proofErr w:type="gramEnd"/>
      <w:r>
        <w:rPr>
          <w:rFonts w:ascii="Times New Roman" w:hAnsi="Times New Roman"/>
          <w:color w:val="000000"/>
        </w:rPr>
        <w:t xml:space="preserve"> ’in şirket müdürü olarak </w:t>
      </w:r>
      <w:proofErr w:type="gramStart"/>
      <w:r>
        <w:rPr>
          <w:rFonts w:ascii="Times New Roman" w:hAnsi="Times New Roman"/>
          <w:color w:val="000000"/>
        </w:rPr>
        <w:t>…………….</w:t>
      </w:r>
      <w:proofErr w:type="gramEnd"/>
      <w:r>
        <w:rPr>
          <w:rFonts w:ascii="Times New Roman" w:hAnsi="Times New Roman"/>
          <w:color w:val="000000"/>
        </w:rPr>
        <w:t>temsil ve ilzam etmesine,</w:t>
      </w:r>
    </w:p>
    <w:p w:rsidR="002C0FBA" w:rsidRPr="00F65C49" w:rsidRDefault="002C0FBA" w:rsidP="002C0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C0FBA" w:rsidRPr="00F65C49" w:rsidRDefault="002C0FBA" w:rsidP="002C0FBA">
      <w:pPr>
        <w:ind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(Şirket yetki durumunda b</w:t>
      </w:r>
      <w:r w:rsidRPr="0067047A">
        <w:rPr>
          <w:rFonts w:ascii="Times New Roman" w:hAnsi="Times New Roman" w:cs="Times New Roman"/>
          <w:b/>
          <w:color w:val="000000"/>
        </w:rPr>
        <w:t xml:space="preserve">ir güncelleme olduğu takdirde bu </w:t>
      </w:r>
      <w:r>
        <w:rPr>
          <w:rFonts w:ascii="Times New Roman" w:hAnsi="Times New Roman" w:cs="Times New Roman"/>
          <w:b/>
          <w:color w:val="000000"/>
        </w:rPr>
        <w:t>5.</w:t>
      </w:r>
      <w:r w:rsidRPr="0067047A">
        <w:rPr>
          <w:rFonts w:ascii="Times New Roman" w:hAnsi="Times New Roman" w:cs="Times New Roman"/>
          <w:b/>
          <w:color w:val="000000"/>
        </w:rPr>
        <w:t xml:space="preserve">madde karara </w:t>
      </w:r>
      <w:proofErr w:type="spellStart"/>
      <w:proofErr w:type="gramStart"/>
      <w:r w:rsidRPr="0067047A">
        <w:rPr>
          <w:rFonts w:ascii="Times New Roman" w:hAnsi="Times New Roman" w:cs="Times New Roman"/>
          <w:b/>
          <w:color w:val="000000"/>
        </w:rPr>
        <w:t>eklenecektir.</w:t>
      </w:r>
      <w:r>
        <w:rPr>
          <w:rFonts w:ascii="Times New Roman" w:hAnsi="Times New Roman" w:cs="Times New Roman"/>
          <w:b/>
          <w:color w:val="000000"/>
        </w:rPr>
        <w:t>Şirkete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 dışarıdan müdür atansa bile yeni T.T.K.’</w:t>
      </w:r>
      <w:proofErr w:type="spellStart"/>
      <w:r>
        <w:rPr>
          <w:rFonts w:ascii="Times New Roman" w:hAnsi="Times New Roman" w:cs="Times New Roman"/>
          <w:b/>
          <w:color w:val="000000"/>
        </w:rPr>
        <w:t>na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göre tek ortak olan </w:t>
      </w:r>
      <w:proofErr w:type="gramStart"/>
      <w:r>
        <w:rPr>
          <w:rFonts w:ascii="Times New Roman" w:hAnsi="Times New Roman" w:cs="Times New Roman"/>
          <w:b/>
          <w:color w:val="000000"/>
        </w:rPr>
        <w:t>şirket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ortağının şirket müdürü olması zorunluluğu ve Müdürler kurulu başkanı seçilmesi unutulmamalıdır.</w:t>
      </w:r>
      <w:r w:rsidRPr="0067047A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color w:val="000000"/>
        </w:rPr>
        <w:br/>
      </w:r>
    </w:p>
    <w:p w:rsidR="002C0FBA" w:rsidRPr="001D2C6F" w:rsidRDefault="002C0FBA" w:rsidP="002C0FBA">
      <w:pPr>
        <w:pStyle w:val="AralkYok"/>
        <w:jc w:val="both"/>
        <w:rPr>
          <w:rFonts w:ascii="Verdana" w:hAnsi="Verdana" w:cs="Verdana"/>
          <w:sz w:val="20"/>
          <w:szCs w:val="20"/>
        </w:rPr>
      </w:pPr>
      <w:r w:rsidRPr="001D2C6F">
        <w:rPr>
          <w:rFonts w:ascii="Verdana" w:hAnsi="Verdana" w:cs="Verdana"/>
          <w:sz w:val="20"/>
          <w:szCs w:val="20"/>
        </w:rPr>
        <w:t>Ortak</w:t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proofErr w:type="spellStart"/>
      <w:r w:rsidRPr="001D2C6F">
        <w:rPr>
          <w:rFonts w:ascii="Verdana" w:hAnsi="Verdana" w:cs="Verdana"/>
          <w:sz w:val="20"/>
          <w:szCs w:val="20"/>
        </w:rPr>
        <w:t>Ortak</w:t>
      </w:r>
      <w:proofErr w:type="spellEnd"/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</w:r>
      <w:proofErr w:type="spellStart"/>
      <w:r w:rsidRPr="001D2C6F">
        <w:rPr>
          <w:rFonts w:ascii="Verdana" w:hAnsi="Verdana" w:cs="Verdana"/>
          <w:sz w:val="20"/>
          <w:szCs w:val="20"/>
        </w:rPr>
        <w:t>Ortak</w:t>
      </w:r>
      <w:proofErr w:type="spellEnd"/>
    </w:p>
    <w:p w:rsidR="002C0FBA" w:rsidRPr="001D2C6F" w:rsidRDefault="002C0FBA" w:rsidP="002C0FBA">
      <w:pPr>
        <w:pStyle w:val="AralkYok"/>
        <w:jc w:val="both"/>
        <w:rPr>
          <w:rFonts w:ascii="Verdana" w:hAnsi="Verdana" w:cs="Verdana"/>
          <w:sz w:val="20"/>
          <w:szCs w:val="20"/>
        </w:rPr>
      </w:pPr>
      <w:r w:rsidRPr="001D2C6F">
        <w:rPr>
          <w:rFonts w:ascii="Verdana" w:hAnsi="Verdana" w:cs="Verdana"/>
          <w:sz w:val="20"/>
          <w:szCs w:val="20"/>
        </w:rPr>
        <w:t xml:space="preserve">T.C./Pas./Vergi/ </w:t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  <w:t>T.C./Pas./Vergi/</w:t>
      </w:r>
      <w:r w:rsidRPr="001D2C6F">
        <w:rPr>
          <w:rFonts w:ascii="Verdana" w:hAnsi="Verdana" w:cs="Verdana"/>
          <w:sz w:val="20"/>
          <w:szCs w:val="20"/>
        </w:rPr>
        <w:tab/>
      </w:r>
      <w:r w:rsidRPr="001D2C6F">
        <w:rPr>
          <w:rFonts w:ascii="Verdana" w:hAnsi="Verdana" w:cs="Verdana"/>
          <w:sz w:val="20"/>
          <w:szCs w:val="20"/>
        </w:rPr>
        <w:tab/>
        <w:t xml:space="preserve">T.C./Pas./Vergi/     </w:t>
      </w:r>
      <w:r w:rsidRPr="001D2C6F">
        <w:rPr>
          <w:rFonts w:ascii="Verdana" w:hAnsi="Verdana" w:cs="Verdana"/>
          <w:sz w:val="20"/>
          <w:szCs w:val="20"/>
        </w:rPr>
        <w:tab/>
      </w:r>
    </w:p>
    <w:p w:rsidR="002C0FBA" w:rsidRPr="001D2C6F" w:rsidRDefault="002C0FBA" w:rsidP="002C0FBA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D2C6F">
        <w:rPr>
          <w:rFonts w:cs="Verdana"/>
          <w:sz w:val="20"/>
          <w:szCs w:val="20"/>
        </w:rPr>
        <w:t>Vatandaşlık No</w:t>
      </w:r>
      <w:r w:rsidRPr="001D2C6F">
        <w:rPr>
          <w:rFonts w:cs="Verdana"/>
          <w:sz w:val="20"/>
          <w:szCs w:val="20"/>
        </w:rPr>
        <w:tab/>
      </w:r>
      <w:r w:rsidRPr="001D2C6F"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 xml:space="preserve">                 </w:t>
      </w:r>
      <w:r w:rsidRPr="001D2C6F">
        <w:rPr>
          <w:rFonts w:cs="Verdana"/>
          <w:sz w:val="20"/>
          <w:szCs w:val="20"/>
        </w:rPr>
        <w:t>Vatandaşlık No</w:t>
      </w:r>
      <w:r w:rsidRPr="001D2C6F">
        <w:rPr>
          <w:rFonts w:cs="Verdana"/>
          <w:sz w:val="20"/>
          <w:szCs w:val="20"/>
        </w:rPr>
        <w:tab/>
      </w:r>
      <w:r w:rsidRPr="001D2C6F"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 xml:space="preserve">              </w:t>
      </w:r>
      <w:r w:rsidRPr="001D2C6F">
        <w:rPr>
          <w:rFonts w:cs="Verdana"/>
          <w:sz w:val="20"/>
          <w:szCs w:val="20"/>
        </w:rPr>
        <w:t>Vatandaşlık No</w:t>
      </w:r>
    </w:p>
    <w:p w:rsidR="002C0FBA" w:rsidRDefault="002C0FBA" w:rsidP="002C0FBA">
      <w:pPr>
        <w:pStyle w:val="Paragraph"/>
        <w:ind w:firstLine="0"/>
        <w:rPr>
          <w:b/>
          <w:sz w:val="20"/>
          <w:szCs w:val="20"/>
        </w:rPr>
      </w:pP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  <w:proofErr w:type="gramStart"/>
      <w:r w:rsidRPr="00FE6B6F">
        <w:rPr>
          <w:b/>
          <w:sz w:val="20"/>
          <w:szCs w:val="20"/>
        </w:rPr>
        <w:t>Not</w:t>
      </w:r>
      <w:r>
        <w:rPr>
          <w:b/>
          <w:sz w:val="20"/>
          <w:szCs w:val="20"/>
        </w:rPr>
        <w:t xml:space="preserve"> </w:t>
      </w:r>
      <w:r w:rsidRPr="00FE6B6F">
        <w:rPr>
          <w:b/>
          <w:sz w:val="20"/>
          <w:szCs w:val="20"/>
        </w:rPr>
        <w:t>:</w:t>
      </w:r>
      <w:r w:rsidRPr="00FE6B6F">
        <w:rPr>
          <w:sz w:val="20"/>
          <w:szCs w:val="20"/>
        </w:rPr>
        <w:t xml:space="preserve"> </w:t>
      </w:r>
      <w:r>
        <w:rPr>
          <w:sz w:val="20"/>
          <w:szCs w:val="20"/>
        </w:rPr>
        <w:t>Hisse</w:t>
      </w:r>
      <w:proofErr w:type="gramEnd"/>
      <w:r>
        <w:rPr>
          <w:sz w:val="20"/>
          <w:szCs w:val="20"/>
        </w:rPr>
        <w:t xml:space="preserve"> devir kararını ayrılan ortak/ortakların da şirketi devam ettiren ortaklarla birlikte imzalaması gereklidir.</w:t>
      </w:r>
    </w:p>
    <w:p w:rsidR="002C0FBA" w:rsidRPr="00FE6B6F" w:rsidRDefault="002C0FBA" w:rsidP="002C0FBA">
      <w:pPr>
        <w:pStyle w:val="Paragraph"/>
        <w:ind w:firstLine="0"/>
        <w:rPr>
          <w:sz w:val="20"/>
          <w:szCs w:val="20"/>
        </w:rPr>
      </w:pPr>
      <w:proofErr w:type="gramStart"/>
      <w:r w:rsidRPr="00FE6B6F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: </w:t>
      </w:r>
      <w:r w:rsidRPr="00FE6B6F">
        <w:rPr>
          <w:sz w:val="20"/>
          <w:szCs w:val="20"/>
        </w:rPr>
        <w:t>Hisse</w:t>
      </w:r>
      <w:proofErr w:type="gramEnd"/>
      <w:r w:rsidRPr="00FE6B6F">
        <w:rPr>
          <w:sz w:val="20"/>
          <w:szCs w:val="20"/>
        </w:rPr>
        <w:t xml:space="preserve"> devri kararlarında sermayenin ödendiğinin belirtilmesi gerekmemektedir. Belirtildiği takdirde sermayenin ödendiğine ilişkin </w:t>
      </w:r>
      <w:r w:rsidRPr="00FE6B6F">
        <w:rPr>
          <w:b/>
          <w:sz w:val="20"/>
          <w:szCs w:val="20"/>
        </w:rPr>
        <w:t xml:space="preserve">SMMM raporu ve faaliyet belgesi </w:t>
      </w:r>
      <w:r w:rsidRPr="00FE6B6F">
        <w:rPr>
          <w:sz w:val="20"/>
          <w:szCs w:val="20"/>
        </w:rPr>
        <w:t>eklenmesi gerecektir.</w:t>
      </w:r>
    </w:p>
    <w:p w:rsidR="002C0FBA" w:rsidRDefault="002C0FBA" w:rsidP="002C0FBA">
      <w:pPr>
        <w:pStyle w:val="Paragraph"/>
        <w:ind w:firstLine="0"/>
        <w:rPr>
          <w:sz w:val="20"/>
          <w:szCs w:val="20"/>
        </w:rPr>
      </w:pPr>
      <w:proofErr w:type="gramStart"/>
      <w:r w:rsidRPr="00FE6B6F">
        <w:rPr>
          <w:b/>
          <w:sz w:val="20"/>
          <w:szCs w:val="20"/>
        </w:rPr>
        <w:t>Not</w:t>
      </w:r>
      <w:r>
        <w:rPr>
          <w:b/>
          <w:sz w:val="20"/>
          <w:szCs w:val="20"/>
        </w:rPr>
        <w:t xml:space="preserve"> </w:t>
      </w:r>
      <w:r w:rsidRPr="00FE6B6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Kararın</w:t>
      </w:r>
      <w:proofErr w:type="gramEnd"/>
      <w:r>
        <w:rPr>
          <w:sz w:val="20"/>
          <w:szCs w:val="20"/>
        </w:rPr>
        <w:t xml:space="preserve"> 3</w:t>
      </w:r>
      <w:r w:rsidRPr="00FE6B6F">
        <w:rPr>
          <w:sz w:val="20"/>
          <w:szCs w:val="20"/>
        </w:rPr>
        <w:t>.maddesi ayrılan ortağın müdür olması halinde geçerlidir.</w:t>
      </w:r>
      <w:r>
        <w:rPr>
          <w:sz w:val="20"/>
          <w:szCs w:val="20"/>
        </w:rPr>
        <w:t xml:space="preserve"> Ortaklığı biten müdürün görevine dışarıdan devam etmesi durumunda görev kabul beyanı ibraz etmesi gerekmektedir.</w:t>
      </w:r>
    </w:p>
    <w:p w:rsidR="002C0FBA" w:rsidRPr="00FE6B6F" w:rsidRDefault="002C0FBA" w:rsidP="002C0FBA">
      <w:pPr>
        <w:shd w:val="clear" w:color="auto" w:fill="FFFFFF"/>
        <w:rPr>
          <w:sz w:val="20"/>
          <w:szCs w:val="20"/>
        </w:rPr>
      </w:pPr>
      <w:proofErr w:type="gramStart"/>
      <w:r w:rsidRPr="00FE6B6F">
        <w:rPr>
          <w:b/>
          <w:color w:val="000000"/>
          <w:sz w:val="20"/>
          <w:szCs w:val="20"/>
        </w:rPr>
        <w:t>Not</w:t>
      </w:r>
      <w:r>
        <w:rPr>
          <w:rFonts w:ascii="Times New Roman" w:hAnsi="Times New Roman"/>
          <w:color w:val="000000"/>
          <w:sz w:val="18"/>
          <w:szCs w:val="18"/>
          <w:lang w:eastAsia="tr-TR"/>
        </w:rPr>
        <w:t xml:space="preserve"> : </w:t>
      </w:r>
      <w:r w:rsidRPr="00FE6B6F">
        <w:rPr>
          <w:color w:val="000000"/>
          <w:sz w:val="20"/>
          <w:szCs w:val="20"/>
        </w:rPr>
        <w:t>TTK</w:t>
      </w:r>
      <w:proofErr w:type="gramEnd"/>
      <w:r w:rsidRPr="00FE6B6F"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23 m"/>
        </w:smartTagPr>
        <w:r w:rsidRPr="00FE6B6F">
          <w:rPr>
            <w:color w:val="000000"/>
            <w:sz w:val="20"/>
            <w:szCs w:val="20"/>
          </w:rPr>
          <w:t>623 m</w:t>
        </w:r>
      </w:smartTag>
      <w:r w:rsidRPr="00FE6B6F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g</w:t>
      </w:r>
      <w:r w:rsidRPr="00FE6B6F">
        <w:rPr>
          <w:color w:val="000000"/>
          <w:sz w:val="20"/>
          <w:szCs w:val="20"/>
        </w:rPr>
        <w:t>ereğince en az</w:t>
      </w:r>
      <w:r>
        <w:rPr>
          <w:color w:val="000000"/>
          <w:sz w:val="20"/>
          <w:szCs w:val="20"/>
        </w:rPr>
        <w:t xml:space="preserve"> b</w:t>
      </w:r>
      <w:r w:rsidRPr="00FE6B6F">
        <w:rPr>
          <w:color w:val="000000"/>
          <w:sz w:val="20"/>
          <w:szCs w:val="20"/>
        </w:rPr>
        <w:t xml:space="preserve">ir ortağın, </w:t>
      </w:r>
      <w:r w:rsidRPr="00BC4659">
        <w:rPr>
          <w:b/>
          <w:color w:val="000000"/>
          <w:sz w:val="24"/>
          <w:lang w:eastAsia="tr-TR"/>
        </w:rPr>
        <w:t>şirketi her konud</w:t>
      </w:r>
      <w:r>
        <w:rPr>
          <w:b/>
          <w:color w:val="000000"/>
          <w:sz w:val="24"/>
          <w:lang w:eastAsia="tr-TR"/>
        </w:rPr>
        <w:t>a sınırsız</w:t>
      </w:r>
      <w:r w:rsidRPr="00BC4659">
        <w:rPr>
          <w:b/>
          <w:color w:val="000000"/>
          <w:sz w:val="24"/>
          <w:lang w:eastAsia="tr-TR"/>
        </w:rPr>
        <w:t xml:space="preserve"> temsil ve yönetim hakkına haiz müdür </w:t>
      </w:r>
      <w:r>
        <w:rPr>
          <w:color w:val="000000"/>
          <w:sz w:val="24"/>
          <w:lang w:eastAsia="tr-TR"/>
        </w:rPr>
        <w:t>olarak seçilmesi gerekir</w:t>
      </w:r>
    </w:p>
    <w:p w:rsidR="00AC40BC" w:rsidRPr="002C0FBA" w:rsidRDefault="00AC40BC" w:rsidP="002C0FBA">
      <w:pPr>
        <w:pStyle w:val="AralkYok"/>
        <w:jc w:val="both"/>
        <w:rPr>
          <w:rFonts w:ascii="Times New Roman" w:hAnsi="Times New Roman" w:cs="Times New Roman"/>
          <w:color w:val="000000"/>
        </w:rPr>
      </w:pPr>
    </w:p>
    <w:sectPr w:rsidR="00AC40BC" w:rsidRPr="002C0FBA" w:rsidSect="006679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13542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84F"/>
    <w:rsid w:val="00083548"/>
    <w:rsid w:val="001774D6"/>
    <w:rsid w:val="00275DC8"/>
    <w:rsid w:val="002C0FBA"/>
    <w:rsid w:val="00325F72"/>
    <w:rsid w:val="003D5736"/>
    <w:rsid w:val="003F6A89"/>
    <w:rsid w:val="0040488C"/>
    <w:rsid w:val="00495450"/>
    <w:rsid w:val="00662580"/>
    <w:rsid w:val="0066799A"/>
    <w:rsid w:val="0067047A"/>
    <w:rsid w:val="0077184F"/>
    <w:rsid w:val="007B04A6"/>
    <w:rsid w:val="00891917"/>
    <w:rsid w:val="008A34AC"/>
    <w:rsid w:val="008C602E"/>
    <w:rsid w:val="00997180"/>
    <w:rsid w:val="00A57856"/>
    <w:rsid w:val="00AC40BC"/>
    <w:rsid w:val="00AE4701"/>
    <w:rsid w:val="00B857E2"/>
    <w:rsid w:val="00BC0905"/>
    <w:rsid w:val="00C1647D"/>
    <w:rsid w:val="00C200EA"/>
    <w:rsid w:val="00F7759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FA8E8-2494-4BC1-BA27-8C5242D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66799A"/>
    <w:pPr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rsid w:val="002C0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0FBA"/>
    <w:pPr>
      <w:spacing w:before="60" w:after="60" w:line="240" w:lineRule="auto"/>
      <w:ind w:firstLine="567"/>
    </w:pPr>
    <w:rPr>
      <w:rFonts w:ascii="Verdana" w:eastAsia="Times New Roman" w:hAnsi="Verdana" w:cs="Times New Roman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TIC34</dc:creator>
  <cp:lastModifiedBy>Admin</cp:lastModifiedBy>
  <cp:revision>16</cp:revision>
  <dcterms:created xsi:type="dcterms:W3CDTF">2012-10-31T07:45:00Z</dcterms:created>
  <dcterms:modified xsi:type="dcterms:W3CDTF">2015-06-03T12:49:00Z</dcterms:modified>
</cp:coreProperties>
</file>